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310" w:rsidRDefault="007F6310" w:rsidP="007F631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«УТВЕРЖДАЮ»</w:t>
      </w:r>
    </w:p>
    <w:p w:rsidR="007F6310" w:rsidRDefault="007F6310" w:rsidP="007F631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Заведующий кафедрой общей гигиены</w:t>
      </w:r>
    </w:p>
    <w:p w:rsidR="007F6310" w:rsidRDefault="007F6310" w:rsidP="007F631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профессор Д.О. Горбачев</w:t>
      </w:r>
    </w:p>
    <w:p w:rsidR="007F6310" w:rsidRDefault="007F6310" w:rsidP="007F631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310" w:rsidRDefault="007F6310" w:rsidP="007F631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«___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 202</w:t>
      </w:r>
      <w:r w:rsidR="00624EC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4E2731" w:rsidRPr="004E2731" w:rsidRDefault="004E2731" w:rsidP="004E273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ТЕМАТИЧЕСКИЙ ПЛАН ПРАКТИ</w:t>
      </w:r>
      <w:r w:rsidR="00FC4B9B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ЧЕСКИХ ЗАНЯТИЙ ПО 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ГИГИЕНЕ</w:t>
      </w:r>
      <w:r w:rsidR="00FC4B9B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И ЭКОЛОГИИ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ДЛЯ СТУДЕНТОВ </w:t>
      </w:r>
      <w:r w:rsidR="00C84B2E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1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КУРСА ГРУППА </w:t>
      </w:r>
      <w:r w:rsidR="0026777A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С-</w:t>
      </w:r>
      <w:r w:rsidR="00C84B2E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1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ИНСТИТУТА</w:t>
      </w:r>
      <w:r w:rsidR="00FC4B9B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СЕСТРИНСКОГО ОБРАЗОВАНИЯ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НА ОСЕННИЙ СЕМЕСТР 202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5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- 202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6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УЧЕБНОГО ГОДА</w:t>
      </w:r>
    </w:p>
    <w:tbl>
      <w:tblPr>
        <w:tblW w:w="10421" w:type="dxa"/>
        <w:tblInd w:w="-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9996"/>
      </w:tblGrid>
      <w:tr w:rsidR="004E2731" w:rsidRPr="004E2731" w:rsidTr="005450F4">
        <w:trPr>
          <w:trHeight w:hRule="exact" w:val="5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4E2731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8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4E2731" w:rsidRDefault="004E2731" w:rsidP="004E2731">
            <w:pPr>
              <w:keepNext/>
              <w:spacing w:before="40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Тема</w:t>
            </w:r>
          </w:p>
        </w:tc>
      </w:tr>
      <w:tr w:rsidR="004E2731" w:rsidRPr="004E2731" w:rsidTr="00FC4B9B">
        <w:trPr>
          <w:trHeight w:hRule="exact" w:val="67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FC4B9B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FC4B9B" w:rsidRDefault="00FC4B9B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hAnsi="Times New Roman" w:cs="Times New Roman"/>
                <w:sz w:val="28"/>
                <w:szCs w:val="28"/>
              </w:rPr>
              <w:t>Определение и гигиеническая оценка физических параметров воздушной среды в помещении.</w:t>
            </w:r>
          </w:p>
        </w:tc>
      </w:tr>
      <w:tr w:rsidR="004E2731" w:rsidRPr="004E2731" w:rsidTr="00FC4B9B">
        <w:trPr>
          <w:trHeight w:hRule="exact" w:val="7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FC4B9B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FC4B9B" w:rsidRDefault="00FC4B9B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hAnsi="Times New Roman" w:cs="Times New Roman"/>
                <w:sz w:val="28"/>
                <w:szCs w:val="28"/>
              </w:rPr>
              <w:t>Отбор проб воды. Определение органолептических свойств воды. Гигиеническая оценка качества питьевой воды на основании нормативных документов</w:t>
            </w:r>
          </w:p>
        </w:tc>
      </w:tr>
      <w:tr w:rsidR="004E2731" w:rsidRPr="004E2731" w:rsidTr="00FC4B9B">
        <w:trPr>
          <w:trHeight w:hRule="exact" w:val="10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FC4B9B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FC4B9B" w:rsidRDefault="00FC4B9B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hAnsi="Times New Roman" w:cs="Times New Roman"/>
                <w:sz w:val="28"/>
                <w:szCs w:val="28"/>
              </w:rPr>
              <w:t>Гигиеническое значение состава и свойств почвы. Почвенный</w:t>
            </w:r>
            <w:r w:rsidR="00C84B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FC4B9B">
              <w:rPr>
                <w:rFonts w:ascii="Times New Roman" w:hAnsi="Times New Roman" w:cs="Times New Roman"/>
                <w:sz w:val="28"/>
                <w:szCs w:val="28"/>
              </w:rPr>
              <w:t>воздух, пористость, капиллярность. Химический состав почвы. Значение примесей антропогенного характера. Эпидемиологическое значение почвы. Самоочищение почвы.</w:t>
            </w:r>
          </w:p>
        </w:tc>
      </w:tr>
      <w:tr w:rsidR="004E2731" w:rsidRPr="004E2731" w:rsidTr="00FC4B9B">
        <w:trPr>
          <w:trHeight w:hRule="exact" w:val="160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FC4B9B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FC4B9B" w:rsidRDefault="00FC4B9B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hAnsi="Times New Roman" w:cs="Times New Roman"/>
                <w:sz w:val="28"/>
                <w:szCs w:val="28"/>
              </w:rPr>
              <w:t>Экологическая характеристика современных строительных и отделочных материалов, бытовой техники. Гигиенические требования к планировке, естественному и искусственному освещению, отоплению, вентиляции помещений различных назначений: жилых помещений, помещений учреждений здравоохранения. Нормирование.</w:t>
            </w:r>
          </w:p>
        </w:tc>
      </w:tr>
      <w:tr w:rsidR="004E2731" w:rsidRPr="004E2731" w:rsidTr="00FC4B9B">
        <w:trPr>
          <w:trHeight w:hRule="exact" w:val="4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FC4B9B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FC4B9B" w:rsidRDefault="00FC4B9B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hAnsi="Times New Roman" w:cs="Times New Roman"/>
                <w:sz w:val="28"/>
                <w:szCs w:val="28"/>
              </w:rPr>
              <w:t>Органолептическая оценка пищевых продуктов</w:t>
            </w:r>
          </w:p>
        </w:tc>
      </w:tr>
      <w:tr w:rsidR="004E2731" w:rsidRPr="004E2731" w:rsidTr="00FC4B9B">
        <w:trPr>
          <w:trHeight w:hRule="exact" w:val="71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FC4B9B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FC4B9B" w:rsidRDefault="00FC4B9B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hAnsi="Times New Roman" w:cs="Times New Roman"/>
                <w:sz w:val="28"/>
                <w:szCs w:val="28"/>
              </w:rPr>
              <w:t>Лечебное питание. Характеристика основных лечебных диет. Оценка рациона питания взрослого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E2731" w:rsidRPr="004E2731" w:rsidTr="00FC4B9B">
        <w:trPr>
          <w:trHeight w:hRule="exact" w:val="7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FC4B9B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FC4B9B" w:rsidRDefault="00FC4B9B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hAnsi="Times New Roman" w:cs="Times New Roman"/>
                <w:sz w:val="28"/>
                <w:szCs w:val="28"/>
              </w:rPr>
              <w:t>Гигиена труда медицинского персонала в учреждениях здравоохранения. Профессиональные вредности в системе здравоохранения.</w:t>
            </w:r>
          </w:p>
        </w:tc>
      </w:tr>
      <w:tr w:rsidR="004E2731" w:rsidRPr="004E2731" w:rsidTr="00FC4B9B">
        <w:trPr>
          <w:trHeight w:hRule="exact" w:val="6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FC4B9B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FC4B9B" w:rsidRDefault="00FC4B9B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hAnsi="Times New Roman" w:cs="Times New Roman"/>
                <w:sz w:val="28"/>
                <w:szCs w:val="28"/>
              </w:rPr>
              <w:t>Гигиенические принципы построения режима дня для различных возрастных групп. Оценка физического развития детей и подростков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E2731" w:rsidRPr="004E2731" w:rsidTr="00FC4B9B">
        <w:trPr>
          <w:trHeight w:hRule="exact" w:val="170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FC4B9B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FC4B9B" w:rsidRDefault="00FC4B9B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hAnsi="Times New Roman" w:cs="Times New Roman"/>
                <w:sz w:val="28"/>
                <w:szCs w:val="28"/>
              </w:rPr>
              <w:t>Выступление перед аудиторией с агитационно-информационным сообщением по вопросам формирования здорового образа жизни. Оформление санитарных бюллетеней, памяток, буклетов. Оформление агитационных плакатов, презентаций. Подготовка радиобесед, статей в газету на свободную медицинскую тему. Подготовка к комплексному дифференцированному зачёту.</w:t>
            </w:r>
          </w:p>
        </w:tc>
      </w:tr>
    </w:tbl>
    <w:p w:rsidR="007F6310" w:rsidRDefault="007F6310" w:rsidP="007F6310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6310" w:rsidRDefault="007F6310" w:rsidP="007F631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7F6310" w:rsidRDefault="007F6310" w:rsidP="007F631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4F5276" w:rsidRPr="004E2731" w:rsidRDefault="007F6310" w:rsidP="004E2731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  <w:r w:rsidRPr="00FC4B9B">
        <w:rPr>
          <w:rFonts w:ascii="Times New Roman" w:eastAsia="Times New Roman" w:hAnsi="Times New Roman" w:cs="Times New Roman"/>
          <w:sz w:val="28"/>
          <w:lang w:eastAsia="ru-RU"/>
        </w:rPr>
        <w:t xml:space="preserve">Заведующий учебной частью                                      </w:t>
      </w:r>
      <w:r w:rsidRPr="00FC4B9B">
        <w:rPr>
          <w:rFonts w:ascii="Times New Roman" w:eastAsia="Times New Roman" w:hAnsi="Times New Roman" w:cs="Times New Roman"/>
          <w:sz w:val="28"/>
          <w:lang w:eastAsia="ru-RU"/>
        </w:rPr>
        <w:tab/>
      </w:r>
      <w:r w:rsidRPr="00FC4B9B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 Ю.М. Бабушкин</w:t>
      </w:r>
    </w:p>
    <w:sectPr w:rsidR="004F5276" w:rsidRPr="004E2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FFE"/>
    <w:rsid w:val="0026777A"/>
    <w:rsid w:val="002C4808"/>
    <w:rsid w:val="003A4C7A"/>
    <w:rsid w:val="004C0731"/>
    <w:rsid w:val="004E2731"/>
    <w:rsid w:val="004F5276"/>
    <w:rsid w:val="006175F0"/>
    <w:rsid w:val="00624EC9"/>
    <w:rsid w:val="007F6310"/>
    <w:rsid w:val="00BC1C79"/>
    <w:rsid w:val="00C26F04"/>
    <w:rsid w:val="00C84B2E"/>
    <w:rsid w:val="00E14FFE"/>
    <w:rsid w:val="00F46E5F"/>
    <w:rsid w:val="00FC4B9B"/>
    <w:rsid w:val="00FE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19802"/>
  <w15:chartTrackingRefBased/>
  <w15:docId w15:val="{7342C0A9-F3C8-4D70-A1EE-C39637C2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31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5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19</cp:revision>
  <dcterms:created xsi:type="dcterms:W3CDTF">2024-08-19T12:12:00Z</dcterms:created>
  <dcterms:modified xsi:type="dcterms:W3CDTF">2025-08-27T05:50:00Z</dcterms:modified>
</cp:coreProperties>
</file>